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55" w:rsidRPr="00C93900" w:rsidRDefault="00952655" w:rsidP="00C93900">
      <w:pPr>
        <w:jc w:val="center"/>
        <w:rPr>
          <w:b/>
          <w:sz w:val="28"/>
          <w:szCs w:val="28"/>
        </w:rPr>
      </w:pPr>
      <w:r w:rsidRPr="00C93900">
        <w:rPr>
          <w:rFonts w:hint="eastAsia"/>
          <w:b/>
          <w:sz w:val="28"/>
          <w:szCs w:val="28"/>
        </w:rPr>
        <w:t>香港精神健康議會</w:t>
      </w:r>
    </w:p>
    <w:p w:rsidR="00952655" w:rsidRPr="00C93900" w:rsidRDefault="00952655" w:rsidP="00C93900">
      <w:pPr>
        <w:jc w:val="center"/>
        <w:rPr>
          <w:b/>
          <w:sz w:val="28"/>
          <w:szCs w:val="28"/>
        </w:rPr>
      </w:pPr>
      <w:r w:rsidRPr="00C93900">
        <w:rPr>
          <w:rFonts w:hint="eastAsia"/>
          <w:b/>
          <w:sz w:val="28"/>
          <w:szCs w:val="28"/>
        </w:rPr>
        <w:t>全民精神健康政策意見書</w:t>
      </w:r>
      <w:r w:rsidRPr="00C93900">
        <w:rPr>
          <w:rFonts w:hint="eastAsia"/>
          <w:b/>
          <w:sz w:val="28"/>
          <w:szCs w:val="28"/>
        </w:rPr>
        <w:t xml:space="preserve"> (</w:t>
      </w:r>
      <w:r w:rsidRPr="00C93900">
        <w:rPr>
          <w:rFonts w:hint="eastAsia"/>
          <w:b/>
          <w:sz w:val="28"/>
          <w:szCs w:val="28"/>
        </w:rPr>
        <w:t>諮詢會議</w:t>
      </w:r>
      <w:r w:rsidRPr="00C93900">
        <w:rPr>
          <w:rFonts w:hint="eastAsia"/>
          <w:b/>
          <w:sz w:val="28"/>
          <w:szCs w:val="28"/>
        </w:rPr>
        <w:t>)</w:t>
      </w:r>
    </w:p>
    <w:p w:rsidR="00A53C08" w:rsidRDefault="00A53C08"/>
    <w:p w:rsidR="005406B2" w:rsidRDefault="005406B2">
      <w:r>
        <w:rPr>
          <w:rFonts w:hint="eastAsia"/>
        </w:rPr>
        <w:t>香港精神健康議會</w:t>
      </w:r>
      <w:r w:rsidR="003A4E4B">
        <w:rPr>
          <w:rFonts w:hint="eastAsia"/>
        </w:rPr>
        <w:t>為</w:t>
      </w:r>
      <w:r w:rsidR="00AE22D1">
        <w:rPr>
          <w:rFonts w:hint="eastAsia"/>
        </w:rPr>
        <w:t>向</w:t>
      </w:r>
      <w:r w:rsidR="003F0F8A">
        <w:rPr>
          <w:rFonts w:hint="eastAsia"/>
        </w:rPr>
        <w:t>政府</w:t>
      </w:r>
      <w:r w:rsidR="00FA6299">
        <w:rPr>
          <w:rFonts w:hint="eastAsia"/>
        </w:rPr>
        <w:t>就全民</w:t>
      </w:r>
      <w:r w:rsidR="003E6F9E">
        <w:rPr>
          <w:rFonts w:hint="eastAsia"/>
        </w:rPr>
        <w:t>精神健康提出政策上</w:t>
      </w:r>
      <w:r w:rsidR="00AE22D1">
        <w:rPr>
          <w:rFonts w:hint="eastAsia"/>
        </w:rPr>
        <w:t>的意見，遂於早前撰寫了「全民精神健康政策意見書」，並於</w:t>
      </w:r>
      <w:r w:rsidR="00C93900">
        <w:rPr>
          <w:rFonts w:hint="eastAsia"/>
        </w:rPr>
        <w:t>2013</w:t>
      </w:r>
      <w:r w:rsidR="00C93900">
        <w:rPr>
          <w:rFonts w:hint="eastAsia"/>
        </w:rPr>
        <w:t>年</w:t>
      </w:r>
      <w:r w:rsidR="00AE22D1">
        <w:rPr>
          <w:rFonts w:hint="eastAsia"/>
        </w:rPr>
        <w:t>5</w:t>
      </w:r>
      <w:r w:rsidR="00AE22D1">
        <w:rPr>
          <w:rFonts w:hint="eastAsia"/>
        </w:rPr>
        <w:t>月起</w:t>
      </w:r>
      <w:r w:rsidR="00C93900">
        <w:rPr>
          <w:rFonts w:hint="eastAsia"/>
        </w:rPr>
        <w:t>就</w:t>
      </w:r>
      <w:r w:rsidR="00AE22D1">
        <w:rPr>
          <w:rFonts w:hint="eastAsia"/>
        </w:rPr>
        <w:t>意見書開展公眾諮詢。諮詢會議的</w:t>
      </w:r>
      <w:r w:rsidR="000B4CC5">
        <w:rPr>
          <w:rFonts w:hint="eastAsia"/>
        </w:rPr>
        <w:t>目的，是為收集更多不同</w:t>
      </w:r>
      <w:proofErr w:type="gramStart"/>
      <w:r w:rsidR="000B4CC5">
        <w:rPr>
          <w:rFonts w:hint="eastAsia"/>
        </w:rPr>
        <w:t>持份者對</w:t>
      </w:r>
      <w:proofErr w:type="gramEnd"/>
      <w:r w:rsidR="000B4CC5">
        <w:rPr>
          <w:rFonts w:hint="eastAsia"/>
        </w:rPr>
        <w:t>此意見書的意見，從而更全面整合</w:t>
      </w:r>
      <w:r w:rsidR="003A4E4B">
        <w:rPr>
          <w:rFonts w:hint="eastAsia"/>
        </w:rPr>
        <w:t>有關建議</w:t>
      </w:r>
      <w:r w:rsidR="00C93900">
        <w:rPr>
          <w:rFonts w:hint="eastAsia"/>
        </w:rPr>
        <w:t>，最後</w:t>
      </w:r>
      <w:r w:rsidR="003A4E4B">
        <w:rPr>
          <w:rFonts w:hint="eastAsia"/>
        </w:rPr>
        <w:t>交予政府</w:t>
      </w:r>
      <w:r w:rsidR="00C93900">
        <w:rPr>
          <w:rFonts w:hint="eastAsia"/>
        </w:rPr>
        <w:t>，以期推動政府制訂相關政策</w:t>
      </w:r>
      <w:r w:rsidR="003A4E4B">
        <w:rPr>
          <w:rFonts w:hint="eastAsia"/>
        </w:rPr>
        <w:t>。</w:t>
      </w:r>
    </w:p>
    <w:p w:rsidR="003A4E4B" w:rsidRPr="00C93900" w:rsidRDefault="003A4E4B" w:rsidP="003A4E4B"/>
    <w:p w:rsidR="003A4E4B" w:rsidRDefault="00C93900" w:rsidP="003A4E4B">
      <w:r>
        <w:rPr>
          <w:rFonts w:hint="eastAsia"/>
        </w:rPr>
        <w:t>以下為召開諮詢會議的注意事項：</w:t>
      </w:r>
    </w:p>
    <w:p w:rsidR="00AE22D1" w:rsidRPr="00AE22D1" w:rsidRDefault="00AE22D1"/>
    <w:p w:rsidR="00A53C08" w:rsidRDefault="00C93900" w:rsidP="00A53C0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建議流程</w:t>
      </w:r>
    </w:p>
    <w:p w:rsidR="00C93900" w:rsidRDefault="00C93900" w:rsidP="00C93900">
      <w:pPr>
        <w:pStyle w:val="a3"/>
        <w:ind w:leftChars="0" w:left="360"/>
      </w:pPr>
    </w:p>
    <w:p w:rsidR="00A53C08" w:rsidRDefault="00A53C08" w:rsidP="001B5F5A">
      <w:pPr>
        <w:ind w:firstLine="360"/>
        <w:rPr>
          <w:lang w:eastAsia="zh-HK"/>
        </w:rPr>
      </w:pPr>
      <w:r>
        <w:rPr>
          <w:rFonts w:hint="eastAsia"/>
        </w:rPr>
        <w:t>會議總時數約</w:t>
      </w:r>
      <w:r>
        <w:rPr>
          <w:rFonts w:hint="eastAsia"/>
        </w:rPr>
        <w:t>1</w:t>
      </w:r>
      <w:r>
        <w:rPr>
          <w:rFonts w:hint="eastAsia"/>
        </w:rPr>
        <w:t>小時</w:t>
      </w:r>
      <w:r>
        <w:rPr>
          <w:rFonts w:hint="eastAsia"/>
        </w:rPr>
        <w:t>25</w:t>
      </w:r>
      <w:r w:rsidR="00DC4F87">
        <w:rPr>
          <w:rFonts w:hint="eastAsia"/>
        </w:rPr>
        <w:t>分，建議流程如下：</w:t>
      </w:r>
    </w:p>
    <w:p w:rsidR="001B5F5A" w:rsidRDefault="001B5F5A" w:rsidP="001B5F5A">
      <w:pPr>
        <w:ind w:firstLine="360"/>
        <w:rPr>
          <w:lang w:eastAsia="zh-HK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025"/>
        <w:gridCol w:w="4502"/>
        <w:gridCol w:w="2035"/>
      </w:tblGrid>
      <w:tr w:rsidR="00A53C08" w:rsidTr="001B5F5A">
        <w:tc>
          <w:tcPr>
            <w:tcW w:w="1025" w:type="dxa"/>
          </w:tcPr>
          <w:p w:rsidR="00A53C08" w:rsidRDefault="00A53C08" w:rsidP="00A53C08">
            <w:r>
              <w:rPr>
                <w:rFonts w:hint="eastAsia"/>
              </w:rPr>
              <w:t>時間</w:t>
            </w:r>
          </w:p>
        </w:tc>
        <w:tc>
          <w:tcPr>
            <w:tcW w:w="4502" w:type="dxa"/>
          </w:tcPr>
          <w:p w:rsidR="00A53C08" w:rsidRDefault="00A53C08" w:rsidP="00A53C08">
            <w:r>
              <w:rPr>
                <w:rFonts w:hint="eastAsia"/>
              </w:rPr>
              <w:t>活動</w:t>
            </w:r>
          </w:p>
        </w:tc>
        <w:tc>
          <w:tcPr>
            <w:tcW w:w="2035" w:type="dxa"/>
          </w:tcPr>
          <w:p w:rsidR="00A53C08" w:rsidRDefault="00A53C08" w:rsidP="00A53C08">
            <w:r>
              <w:rPr>
                <w:rFonts w:hint="eastAsia"/>
              </w:rPr>
              <w:t>參考簡報</w:t>
            </w:r>
          </w:p>
        </w:tc>
      </w:tr>
      <w:tr w:rsidR="00A53C08" w:rsidTr="001B5F5A">
        <w:tc>
          <w:tcPr>
            <w:tcW w:w="1025" w:type="dxa"/>
          </w:tcPr>
          <w:p w:rsidR="00A53C08" w:rsidRDefault="00A53C08" w:rsidP="00A53C08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分鐘</w:t>
            </w:r>
          </w:p>
        </w:tc>
        <w:tc>
          <w:tcPr>
            <w:tcW w:w="4502" w:type="dxa"/>
          </w:tcPr>
          <w:p w:rsidR="00A53C08" w:rsidRDefault="001B5F5A" w:rsidP="001B5F5A">
            <w:r>
              <w:rPr>
                <w:rFonts w:hint="eastAsia"/>
              </w:rPr>
              <w:t>填寫出席表格及</w:t>
            </w:r>
            <w:r w:rsidR="00A53C08">
              <w:rPr>
                <w:rFonts w:hint="eastAsia"/>
              </w:rPr>
              <w:t>活動介紹</w:t>
            </w:r>
          </w:p>
        </w:tc>
        <w:tc>
          <w:tcPr>
            <w:tcW w:w="2035" w:type="dxa"/>
          </w:tcPr>
          <w:p w:rsidR="00A53C08" w:rsidRDefault="00A53C08" w:rsidP="00A53C08"/>
        </w:tc>
      </w:tr>
      <w:tr w:rsidR="00A53C08" w:rsidTr="001B5F5A">
        <w:tc>
          <w:tcPr>
            <w:tcW w:w="1025" w:type="dxa"/>
          </w:tcPr>
          <w:p w:rsidR="00A53C08" w:rsidRDefault="00A53C08" w:rsidP="00A53C08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分鐘</w:t>
            </w:r>
          </w:p>
        </w:tc>
        <w:tc>
          <w:tcPr>
            <w:tcW w:w="4502" w:type="dxa"/>
          </w:tcPr>
          <w:p w:rsidR="00A53C08" w:rsidRDefault="00A53C08" w:rsidP="00C93900">
            <w:r>
              <w:rPr>
                <w:rFonts w:hint="eastAsia"/>
              </w:rPr>
              <w:t>介紹意見書</w:t>
            </w:r>
            <w:r w:rsidR="00C93900">
              <w:rPr>
                <w:rFonts w:hint="eastAsia"/>
              </w:rPr>
              <w:t>（</w:t>
            </w:r>
            <w:r>
              <w:rPr>
                <w:rFonts w:hint="eastAsia"/>
              </w:rPr>
              <w:t>第一部分</w:t>
            </w:r>
            <w:r w:rsidR="00C93900">
              <w:rPr>
                <w:rFonts w:hint="eastAsia"/>
              </w:rPr>
              <w:t>）</w:t>
            </w:r>
          </w:p>
        </w:tc>
        <w:tc>
          <w:tcPr>
            <w:tcW w:w="2035" w:type="dxa"/>
          </w:tcPr>
          <w:p w:rsidR="00A53C08" w:rsidRDefault="00A53C08" w:rsidP="00A53C08">
            <w:r>
              <w:rPr>
                <w:rFonts w:hint="eastAsia"/>
              </w:rPr>
              <w:t>p.</w:t>
            </w:r>
            <w:r w:rsidR="00E26CC6">
              <w:rPr>
                <w:rFonts w:hint="eastAsia"/>
              </w:rPr>
              <w:t xml:space="preserve"> 1 - 1</w:t>
            </w:r>
            <w:r w:rsidR="00E26CC6">
              <w:t>8</w:t>
            </w:r>
          </w:p>
        </w:tc>
      </w:tr>
      <w:tr w:rsidR="00A53C08" w:rsidTr="001B5F5A">
        <w:tc>
          <w:tcPr>
            <w:tcW w:w="1025" w:type="dxa"/>
          </w:tcPr>
          <w:p w:rsidR="00A53C08" w:rsidRDefault="00A53C08" w:rsidP="00A53C08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分鐘</w:t>
            </w:r>
          </w:p>
        </w:tc>
        <w:tc>
          <w:tcPr>
            <w:tcW w:w="4502" w:type="dxa"/>
          </w:tcPr>
          <w:p w:rsidR="00A53C08" w:rsidRDefault="00A53C08" w:rsidP="00C93900">
            <w:r>
              <w:rPr>
                <w:rFonts w:hint="eastAsia"/>
              </w:rPr>
              <w:t>收集與會人士意見</w:t>
            </w:r>
            <w:r w:rsidR="00C93900">
              <w:rPr>
                <w:rFonts w:hint="eastAsia"/>
              </w:rPr>
              <w:t>（</w:t>
            </w:r>
            <w:r>
              <w:rPr>
                <w:rFonts w:hint="eastAsia"/>
              </w:rPr>
              <w:t>第一部分</w:t>
            </w:r>
            <w:r w:rsidR="00C93900">
              <w:rPr>
                <w:rFonts w:hint="eastAsia"/>
              </w:rPr>
              <w:t>）</w:t>
            </w:r>
          </w:p>
        </w:tc>
        <w:tc>
          <w:tcPr>
            <w:tcW w:w="2035" w:type="dxa"/>
          </w:tcPr>
          <w:p w:rsidR="00A53C08" w:rsidRDefault="00E26CC6" w:rsidP="00A53C08">
            <w:r>
              <w:rPr>
                <w:rFonts w:hint="eastAsia"/>
              </w:rPr>
              <w:t>p. 19</w:t>
            </w:r>
          </w:p>
        </w:tc>
      </w:tr>
      <w:tr w:rsidR="00A53C08" w:rsidTr="001B5F5A">
        <w:tc>
          <w:tcPr>
            <w:tcW w:w="1025" w:type="dxa"/>
          </w:tcPr>
          <w:p w:rsidR="00A53C08" w:rsidRDefault="00A53C08" w:rsidP="00A53C08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分鐘</w:t>
            </w:r>
          </w:p>
        </w:tc>
        <w:tc>
          <w:tcPr>
            <w:tcW w:w="4502" w:type="dxa"/>
          </w:tcPr>
          <w:p w:rsidR="00A53C08" w:rsidRDefault="00A53C08" w:rsidP="00C93900">
            <w:r>
              <w:rPr>
                <w:rFonts w:hint="eastAsia"/>
              </w:rPr>
              <w:t>介紹意見書</w:t>
            </w:r>
            <w:r w:rsidR="00C93900">
              <w:rPr>
                <w:rFonts w:hint="eastAsia"/>
              </w:rPr>
              <w:t>（</w:t>
            </w:r>
            <w:r>
              <w:rPr>
                <w:rFonts w:hint="eastAsia"/>
              </w:rPr>
              <w:t>第二部分</w:t>
            </w:r>
            <w:r w:rsidR="00C93900">
              <w:rPr>
                <w:rFonts w:hint="eastAsia"/>
              </w:rPr>
              <w:t>）</w:t>
            </w:r>
          </w:p>
        </w:tc>
        <w:tc>
          <w:tcPr>
            <w:tcW w:w="2035" w:type="dxa"/>
          </w:tcPr>
          <w:p w:rsidR="00A53C08" w:rsidRDefault="00E26CC6" w:rsidP="00A53C08">
            <w:r>
              <w:rPr>
                <w:rFonts w:hint="eastAsia"/>
              </w:rPr>
              <w:t>p. 2</w:t>
            </w:r>
            <w:r>
              <w:t>0</w:t>
            </w:r>
            <w:r w:rsidR="00A53C08">
              <w:rPr>
                <w:rFonts w:hint="eastAsia"/>
              </w:rPr>
              <w:t xml:space="preserve"> </w:t>
            </w:r>
            <w:r w:rsidR="00A53C08">
              <w:t>–</w:t>
            </w:r>
            <w:r>
              <w:rPr>
                <w:rFonts w:hint="eastAsia"/>
              </w:rPr>
              <w:t xml:space="preserve"> 31</w:t>
            </w:r>
          </w:p>
        </w:tc>
      </w:tr>
      <w:tr w:rsidR="00A53C08" w:rsidTr="001B5F5A">
        <w:tc>
          <w:tcPr>
            <w:tcW w:w="1025" w:type="dxa"/>
          </w:tcPr>
          <w:p w:rsidR="00A53C08" w:rsidRDefault="00A53C08" w:rsidP="00A53C08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分鐘</w:t>
            </w:r>
          </w:p>
        </w:tc>
        <w:tc>
          <w:tcPr>
            <w:tcW w:w="4502" w:type="dxa"/>
          </w:tcPr>
          <w:p w:rsidR="00A53C08" w:rsidRDefault="00A53C08" w:rsidP="00C93900">
            <w:r>
              <w:rPr>
                <w:rFonts w:hint="eastAsia"/>
              </w:rPr>
              <w:t>收集與會人士意見</w:t>
            </w:r>
            <w:r w:rsidR="00C93900">
              <w:rPr>
                <w:rFonts w:hint="eastAsia"/>
              </w:rPr>
              <w:t>（</w:t>
            </w:r>
            <w:r>
              <w:rPr>
                <w:rFonts w:hint="eastAsia"/>
              </w:rPr>
              <w:t>第二部分</w:t>
            </w:r>
            <w:r w:rsidR="00C93900">
              <w:rPr>
                <w:rFonts w:hint="eastAsia"/>
              </w:rPr>
              <w:t>）</w:t>
            </w:r>
          </w:p>
        </w:tc>
        <w:tc>
          <w:tcPr>
            <w:tcW w:w="2035" w:type="dxa"/>
          </w:tcPr>
          <w:p w:rsidR="00A53C08" w:rsidRDefault="00E26CC6" w:rsidP="00A53C08">
            <w:r>
              <w:rPr>
                <w:rFonts w:hint="eastAsia"/>
              </w:rPr>
              <w:t>p. 32</w:t>
            </w:r>
            <w:bookmarkStart w:id="0" w:name="_GoBack"/>
            <w:bookmarkEnd w:id="0"/>
          </w:p>
        </w:tc>
      </w:tr>
      <w:tr w:rsidR="00A53C08" w:rsidTr="001B5F5A">
        <w:tc>
          <w:tcPr>
            <w:tcW w:w="1025" w:type="dxa"/>
          </w:tcPr>
          <w:p w:rsidR="00A53C08" w:rsidRDefault="00A53C08" w:rsidP="00A53C08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分鐘</w:t>
            </w:r>
          </w:p>
        </w:tc>
        <w:tc>
          <w:tcPr>
            <w:tcW w:w="4502" w:type="dxa"/>
          </w:tcPr>
          <w:p w:rsidR="00A53C08" w:rsidRDefault="00A53C08" w:rsidP="00A53C08">
            <w:r>
              <w:rPr>
                <w:rFonts w:hint="eastAsia"/>
              </w:rPr>
              <w:t>總結</w:t>
            </w:r>
          </w:p>
        </w:tc>
        <w:tc>
          <w:tcPr>
            <w:tcW w:w="2035" w:type="dxa"/>
          </w:tcPr>
          <w:p w:rsidR="00A53C08" w:rsidRDefault="00A53C08" w:rsidP="00A53C08"/>
        </w:tc>
      </w:tr>
    </w:tbl>
    <w:p w:rsidR="00A53C08" w:rsidRDefault="00A53C08" w:rsidP="00A53C08"/>
    <w:p w:rsidR="00A53C08" w:rsidRDefault="00802FE5" w:rsidP="00A53C0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會議工作人員</w:t>
      </w:r>
      <w:r w:rsidR="00C93900">
        <w:rPr>
          <w:rFonts w:hint="eastAsia"/>
        </w:rPr>
        <w:t>：</w:t>
      </w:r>
      <w:r>
        <w:rPr>
          <w:rFonts w:hint="eastAsia"/>
        </w:rPr>
        <w:t>最少應包括一位主持及一位記錄者，可以的話亦可加入一位計時員</w:t>
      </w:r>
    </w:p>
    <w:p w:rsidR="004A482E" w:rsidRPr="00C93900" w:rsidRDefault="004A482E" w:rsidP="004A482E">
      <w:pPr>
        <w:pStyle w:val="a3"/>
        <w:ind w:leftChars="0" w:left="360"/>
      </w:pPr>
    </w:p>
    <w:p w:rsidR="00802FE5" w:rsidRDefault="007248E7" w:rsidP="00A53C0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會議有機會因與會人士踴躍發</w:t>
      </w:r>
      <w:r w:rsidR="00C93900">
        <w:rPr>
          <w:rFonts w:hint="eastAsia"/>
        </w:rPr>
        <w:t>言</w:t>
      </w:r>
      <w:r w:rsidR="005406B2">
        <w:rPr>
          <w:rFonts w:hint="eastAsia"/>
        </w:rPr>
        <w:t>以</w:t>
      </w:r>
      <w:r>
        <w:rPr>
          <w:rFonts w:hint="eastAsia"/>
        </w:rPr>
        <w:t>致與建議</w:t>
      </w:r>
      <w:r w:rsidR="00773A86">
        <w:rPr>
          <w:rFonts w:hint="eastAsia"/>
        </w:rPr>
        <w:t>之</w:t>
      </w:r>
      <w:r w:rsidR="004A482E">
        <w:rPr>
          <w:rFonts w:hint="eastAsia"/>
        </w:rPr>
        <w:t>活動</w:t>
      </w:r>
      <w:r>
        <w:rPr>
          <w:rFonts w:hint="eastAsia"/>
        </w:rPr>
        <w:t>時</w:t>
      </w:r>
      <w:r w:rsidR="00773A86">
        <w:rPr>
          <w:rFonts w:hint="eastAsia"/>
        </w:rPr>
        <w:t>間</w:t>
      </w:r>
      <w:r>
        <w:rPr>
          <w:rFonts w:hint="eastAsia"/>
        </w:rPr>
        <w:t>有出入，主持人必需留意會否因此令程序有所延誤，亦避免會議成為申訴大會，盡量鼓勵與會人士提出有建議性的</w:t>
      </w:r>
      <w:r w:rsidR="004A482E">
        <w:rPr>
          <w:rFonts w:hint="eastAsia"/>
        </w:rPr>
        <w:t>方案</w:t>
      </w:r>
      <w:r>
        <w:rPr>
          <w:rFonts w:hint="eastAsia"/>
        </w:rPr>
        <w:t>及避免重覆。個別有大量意見的人士亦可鼓勵他遞交個人名義發出的意見書。</w:t>
      </w:r>
    </w:p>
    <w:p w:rsidR="00773A86" w:rsidRDefault="00773A86" w:rsidP="00DC4F87">
      <w:pPr>
        <w:ind w:left="360"/>
      </w:pPr>
    </w:p>
    <w:p w:rsidR="00773A86" w:rsidRDefault="00773A86" w:rsidP="00A53C0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完成諮詢會議後，請將</w:t>
      </w:r>
      <w:r w:rsidR="00DC4F87">
        <w:rPr>
          <w:rFonts w:hint="eastAsia"/>
        </w:rPr>
        <w:t>：</w:t>
      </w:r>
      <w:r>
        <w:rPr>
          <w:rFonts w:hint="eastAsia"/>
        </w:rPr>
        <w:t xml:space="preserve">1. </w:t>
      </w:r>
      <w:r>
        <w:rPr>
          <w:rFonts w:hint="eastAsia"/>
        </w:rPr>
        <w:t>出席表格及</w:t>
      </w:r>
      <w:r>
        <w:rPr>
          <w:rFonts w:hint="eastAsia"/>
        </w:rPr>
        <w:t xml:space="preserve">2. </w:t>
      </w:r>
      <w:r>
        <w:rPr>
          <w:rFonts w:hint="eastAsia"/>
        </w:rPr>
        <w:t>意見問卷以電郵</w:t>
      </w:r>
      <w:r w:rsidR="00DC4F87">
        <w:rPr>
          <w:rFonts w:hint="eastAsia"/>
        </w:rPr>
        <w:t>hongkongmentalhealthcouncil@gmail.com</w:t>
      </w:r>
      <w:r w:rsidR="00DC4F87">
        <w:rPr>
          <w:rFonts w:hint="eastAsia"/>
        </w:rPr>
        <w:t>，</w:t>
      </w:r>
      <w:r w:rsidR="005406B2">
        <w:rPr>
          <w:rFonts w:hint="eastAsia"/>
        </w:rPr>
        <w:t>或傳真</w:t>
      </w:r>
      <w:r w:rsidR="00C93900">
        <w:rPr>
          <w:rFonts w:hint="eastAsia"/>
        </w:rPr>
        <w:t>27</w:t>
      </w:r>
      <w:r w:rsidR="0016436A">
        <w:rPr>
          <w:rFonts w:hint="eastAsia"/>
          <w:lang w:eastAsia="zh-HK"/>
        </w:rPr>
        <w:t>613326</w:t>
      </w:r>
      <w:r w:rsidR="00DC4F87">
        <w:rPr>
          <w:rFonts w:hint="eastAsia"/>
        </w:rPr>
        <w:t>交回</w:t>
      </w:r>
    </w:p>
    <w:p w:rsidR="005406B2" w:rsidRPr="0016436A" w:rsidRDefault="005406B2" w:rsidP="00DC4F87">
      <w:pPr>
        <w:ind w:left="360"/>
      </w:pPr>
    </w:p>
    <w:p w:rsidR="004A482E" w:rsidRPr="00813DEC" w:rsidRDefault="00DC4F87" w:rsidP="004A482E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如有垂詢，請致電：</w:t>
      </w:r>
      <w:r>
        <w:rPr>
          <w:rFonts w:hint="eastAsia"/>
        </w:rPr>
        <w:t>27</w:t>
      </w:r>
      <w:r w:rsidR="0016436A">
        <w:rPr>
          <w:rFonts w:hint="eastAsia"/>
          <w:lang w:eastAsia="zh-HK"/>
        </w:rPr>
        <w:t>139165</w:t>
      </w:r>
      <w:r>
        <w:rPr>
          <w:rFonts w:hint="eastAsia"/>
        </w:rPr>
        <w:t>與彭鴻昌先生聯絡</w:t>
      </w:r>
    </w:p>
    <w:sectPr w:rsidR="004A482E" w:rsidRPr="00813D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A2063"/>
    <w:multiLevelType w:val="hybridMultilevel"/>
    <w:tmpl w:val="C8C84AA8"/>
    <w:lvl w:ilvl="0" w:tplc="BD248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490651"/>
    <w:multiLevelType w:val="hybridMultilevel"/>
    <w:tmpl w:val="F8F0CC5C"/>
    <w:lvl w:ilvl="0" w:tplc="C8B09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93724E"/>
    <w:multiLevelType w:val="hybridMultilevel"/>
    <w:tmpl w:val="A81A83AC"/>
    <w:lvl w:ilvl="0" w:tplc="F9143C4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5A76AF4"/>
    <w:multiLevelType w:val="hybridMultilevel"/>
    <w:tmpl w:val="246EF104"/>
    <w:lvl w:ilvl="0" w:tplc="8306F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55"/>
    <w:rsid w:val="000B4CC5"/>
    <w:rsid w:val="0016436A"/>
    <w:rsid w:val="001B5F5A"/>
    <w:rsid w:val="003A4E4B"/>
    <w:rsid w:val="003E6F9E"/>
    <w:rsid w:val="003F0F8A"/>
    <w:rsid w:val="004A482E"/>
    <w:rsid w:val="005406B2"/>
    <w:rsid w:val="007248E7"/>
    <w:rsid w:val="00773A86"/>
    <w:rsid w:val="00802FE5"/>
    <w:rsid w:val="00813DEC"/>
    <w:rsid w:val="00952655"/>
    <w:rsid w:val="00A53C08"/>
    <w:rsid w:val="00AE22D1"/>
    <w:rsid w:val="00C15FBB"/>
    <w:rsid w:val="00C93900"/>
    <w:rsid w:val="00CD563F"/>
    <w:rsid w:val="00DC4F87"/>
    <w:rsid w:val="00E26CC6"/>
    <w:rsid w:val="00F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58392-D13A-4CC0-967E-268CF065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655"/>
    <w:pPr>
      <w:ind w:leftChars="200" w:left="480"/>
    </w:pPr>
  </w:style>
  <w:style w:type="table" w:styleId="a4">
    <w:name w:val="Table Grid"/>
    <w:basedOn w:val="a1"/>
    <w:uiPriority w:val="59"/>
    <w:rsid w:val="00A53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C4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Ho Yan Crystal 黃可欣</dc:creator>
  <cp:lastModifiedBy>Wong Stephen 黃敏信</cp:lastModifiedBy>
  <cp:revision>2</cp:revision>
  <dcterms:created xsi:type="dcterms:W3CDTF">2013-08-21T01:13:00Z</dcterms:created>
  <dcterms:modified xsi:type="dcterms:W3CDTF">2013-08-21T01:13:00Z</dcterms:modified>
</cp:coreProperties>
</file>